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-359" w:leftChars="-171" w:right="-153" w:rightChars="-73"/>
        <w:jc w:val="center"/>
        <w:rPr>
          <w:rFonts w:ascii="方正小标宋_GBK" w:hAnsi="宋体" w:eastAsia="方正小标宋_GBK"/>
          <w:color w:val="FF0000"/>
          <w:spacing w:val="40"/>
          <w:w w:val="66"/>
          <w:sz w:val="130"/>
          <w:szCs w:val="130"/>
        </w:rPr>
      </w:pPr>
      <w:r>
        <w:rPr>
          <w:rFonts w:hint="eastAsia" w:ascii="方正小标宋_GBK" w:hAnsi="宋体" w:eastAsia="方正小标宋_GBK"/>
          <w:color w:val="FF0000"/>
          <w:spacing w:val="40"/>
          <w:w w:val="66"/>
          <w:sz w:val="130"/>
          <w:szCs w:val="130"/>
        </w:rPr>
        <w:t>重庆市保安协会文件</w:t>
      </w:r>
    </w:p>
    <w:tbl>
      <w:tblPr>
        <w:tblStyle w:val="3"/>
        <w:tblW w:w="0" w:type="auto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0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900" w:lineRule="exact"/>
              <w:ind w:firstLine="2880" w:firstLineChars="900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渝保协〔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rPr>
          <w:rFonts w:hint="eastAsia" w:ascii="方正仿宋_GBK" w:hAnsi="宋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召开一届五次理事会的通知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各副会长、常务理事、理事单位：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为认真做好重庆市保安协会（以下简称“本会”）第二届理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事会换届前期准备工作，根据有关工作要求及本会章程规定，经本会认真研究，决定组织开展第一届五次理事会。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现就有关内容通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会议时间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报到时间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：2024年1月19日8:30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会议时间：2024年1月19日9:00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会议地点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雾都宾馆太阳城（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地址：重庆市渝北区红叶路1号，民安大道地铁站4A出口步行460米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参会人员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市公安局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治安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总队领导；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市保安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协会领导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3、副会长、常务理事、理事</w:t>
      </w:r>
      <w:r>
        <w:rPr>
          <w:rFonts w:hint="eastAsia" w:eastAsia="方正仿宋_GB2312" w:cs="Times New Roman"/>
          <w:color w:val="000000"/>
          <w:kern w:val="0"/>
          <w:sz w:val="32"/>
          <w:szCs w:val="32"/>
          <w:lang w:val="en-US" w:eastAsia="zh-CN" w:bidi="ar"/>
        </w:rPr>
        <w:t>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7" w:firstLineChars="177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四、会议议程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关于取消部分会员单位会员资格等相关情况的通报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表决部分常务理事、理事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调整为会员单位的议案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第一届理事会会员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情况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的通报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表决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关于慰问的议案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表决关于邀请李永成等同志到协会任职的议案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审议第一届理事会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工作报告和财务工作报告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7、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换届选举工作方案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换届选举办法；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审议表决重庆市保安协会第二届理事会成员架构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关于成立换届领导小组的议案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关于修改《重庆市保安协会章程》《重庆市会费管理办法》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新增《会员管理办法》的议案；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表决成立监事会及监事名单的议案</w:t>
      </w:r>
      <w:r>
        <w:rPr>
          <w:rFonts w:hint="eastAsia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13、审议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表决第二届理事会理事候选人名单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表决第二届理事会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常务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理事候选人名单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表决第二届理事会负责人候选人名单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第二届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会员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暨换届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大会议程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审议表决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关于第一届理事会法定代表人离任审计的议案；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新一届理事会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任会长讲话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五、会议要求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参会人员原则上是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法人（或董事长、总经理），一律不许请假，确有需要请假的需书面报协会主要领导批准同意后方可请假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请将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理事会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参会人员回执于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2024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年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月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12:00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时前报协会办公室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eastAsia="方正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报送邮箱：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3499524028@qq.com</w:t>
      </w:r>
      <w:r>
        <w:rPr>
          <w:rFonts w:hint="eastAsia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1.</w:t>
      </w:r>
      <w:r>
        <w:rPr>
          <w:rFonts w:hint="eastAsia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第一届理事会单位名单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2.理事会参会人员回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（联系人：田力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刘馨怡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  联系电话：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15902350388，17783697871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olor w:val="000000"/>
          <w:spacing w:val="20"/>
          <w:w w:val="100"/>
          <w:sz w:val="32"/>
          <w:szCs w:val="32"/>
          <w:vertAlign w:val="baseli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20"/>
          <w:w w:val="100"/>
          <w:sz w:val="32"/>
          <w:szCs w:val="32"/>
          <w:vertAlign w:val="baseline"/>
          <w:lang w:val="en-US" w:eastAsia="zh-CN"/>
        </w:rPr>
        <w:t>重庆市保安协会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2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20"/>
          <w:w w:val="100"/>
          <w:sz w:val="32"/>
          <w:szCs w:val="32"/>
          <w:vertAlign w:val="baseline"/>
          <w:lang w:val="en-US" w:eastAsia="zh-CN"/>
        </w:rPr>
        <w:t>2024</w:t>
      </w:r>
      <w:r>
        <w:rPr>
          <w:rFonts w:hint="eastAsia" w:eastAsia="方正仿宋_GBK" w:cs="Times New Roman"/>
          <w:b w:val="0"/>
          <w:bCs w:val="0"/>
          <w:i w:val="0"/>
          <w:iCs w:val="0"/>
          <w:color w:val="000000"/>
          <w:spacing w:val="20"/>
          <w:w w:val="100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20"/>
          <w:w w:val="100"/>
          <w:sz w:val="32"/>
          <w:szCs w:val="32"/>
          <w:vertAlign w:val="baseline"/>
          <w:lang w:val="en-US" w:eastAsia="zh-CN"/>
        </w:rPr>
        <w:t>1月15日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177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177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第一届理事会单位名单</w:t>
      </w: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035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协会职务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重庆安保集团有限责任公司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重庆市沙坪坝区保安服务有限公司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重庆大正保安服务有限公司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中威保保安服务有限公司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副会长单位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重庆三峡蓝盾保安服务有限责任公司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重庆市宏剑保安有限公司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重庆保安集团涪陵区剑威有限公司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重庆中渝保安服务有限公司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重庆市大渡口区保安服务有限公司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重庆市江北保安服务有限责任公司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重庆市九龙坡区保安服务有限公司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重庆市江南保安服务有限责任公司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32"/>
                <w:szCs w:val="32"/>
                <w:lang w:val="en-US" w:eastAsia="zh-CN"/>
              </w:rPr>
              <w:t>重庆保安集团金盾押运有限公司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重庆同昶保安培训考试有限公司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重庆市渝北区保安服务有限责任公司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重庆市忠信保安服务有限公司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重庆巴南保安服务有限公司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重庆市驿盾保安押运服务有限责任公司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重庆蓝盾电子技术服务公司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0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重庆市长寿区保安服务有限责任公司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重庆市开州区蓝盾保安服务有限公司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重庆市誉顺轨道交通安保服务有限公司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重庆市梁平区保安服务有限公司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重庆市永川保安服务有限责任公司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重庆市江津保安服务有限公司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重庆声迅安防技术服务有限公司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北京恒安卫士重庆分公司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重庆市守神安全技术防范有限公司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重庆维邦保安服务有限公司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重庆巴岳保安服务有限公司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重庆海泰管理服务有限公司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重庆保安集团合川区有限公司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重庆市南川区保安服务有限责任公司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重庆市国盾保安服务有限公司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重庆市璧山区龙腾保安服务有限公司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铜梁区保安服务有限公司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重庆国邦保安服务有限公司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重庆荣盾保安有限公司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重庆市渝东保安培训学校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城口县蓝鹰保安服务有限公司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重庆市丰都县盾威保安服务有限公司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重庆市垫江县保安有限责任公司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重庆市武隆区保安服务有限公司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重庆市忠县天盾保安服务有限公司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重庆市云阳县钧盾保安服务有限公司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重庆奉节保安服务有限责任公司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巫山县巫峡保安服务有限责任公司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巫溪县宁安保安服务有限公司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石柱土家族自治县卫家保安服务有限公司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秀山县戍安保安服务有限公司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彭水县同创保安服务有限公司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重庆两江新区保安服务有限责任公司</w:t>
            </w:r>
          </w:p>
        </w:tc>
        <w:tc>
          <w:tcPr>
            <w:tcW w:w="22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0"/>
                <w:sz w:val="32"/>
                <w:szCs w:val="32"/>
                <w:lang w:val="en-US" w:eastAsia="zh-CN"/>
              </w:rPr>
              <w:t>理事单位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left="0" w:right="0"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理事会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参会人员回执</w:t>
      </w:r>
    </w:p>
    <w:tbl>
      <w:tblPr>
        <w:tblStyle w:val="3"/>
        <w:tblW w:w="8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0"/>
        <w:gridCol w:w="1292"/>
        <w:gridCol w:w="1465"/>
        <w:gridCol w:w="1963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职务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手机号码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eastAsia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C56DAAD-EAAF-4E15-80C3-40BA17E9E64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A0E8715-117C-4A80-B0FA-2EBC6512D11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1283F77-96E6-4FB3-A049-A28F91B9A0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6480E4F-626D-44DE-9889-C94716749B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E33DF"/>
    <w:multiLevelType w:val="singleLevel"/>
    <w:tmpl w:val="1BDE33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I0MzM5MGM3ZjdkYzVkYzhmYzFmZTU3NTJmODAifQ=="/>
  </w:docVars>
  <w:rsids>
    <w:rsidRoot w:val="35652102"/>
    <w:rsid w:val="1DFA73EB"/>
    <w:rsid w:val="22B75B77"/>
    <w:rsid w:val="29A30A29"/>
    <w:rsid w:val="309A7953"/>
    <w:rsid w:val="34FD7B87"/>
    <w:rsid w:val="35652102"/>
    <w:rsid w:val="4C612351"/>
    <w:rsid w:val="4CC4300C"/>
    <w:rsid w:val="507D334E"/>
    <w:rsid w:val="51196603"/>
    <w:rsid w:val="515D3A2F"/>
    <w:rsid w:val="54B716A8"/>
    <w:rsid w:val="571F7091"/>
    <w:rsid w:val="58767185"/>
    <w:rsid w:val="5BAA07B7"/>
    <w:rsid w:val="6A6B0B13"/>
    <w:rsid w:val="6C0F3BA1"/>
    <w:rsid w:val="72A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2023-12-20T06:19:00Z</dcterms:created>
  <dc:creator>tl</dc:creator>
  <cp:lastModifiedBy>么么茶2012</cp:lastModifiedBy>
  <cp:lastPrinted>2024-01-15T09:16:00Z</cp:lastPrinted>
  <dcterms:modified xsi:type="dcterms:W3CDTF">2024-01-15T09:33:56Z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B33F4B782D994BE9B089329E88C3D261_11</vt:lpwstr>
  </property>
</Properties>
</file>